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540E" w14:textId="77777777" w:rsidR="002A00E9" w:rsidRDefault="002A00E9" w:rsidP="002A00E9">
      <w:pPr>
        <w:spacing w:after="0" w:line="276" w:lineRule="auto"/>
        <w:ind w:left="5670" w:hanging="6"/>
        <w:rPr>
          <w:rStyle w:val="markedcontent"/>
          <w:rFonts w:cs="Calibr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Załącznik do zarządzenia nr 695</w:t>
      </w:r>
      <w:r>
        <w:rPr>
          <w:rStyle w:val="markedcontent"/>
          <w:rFonts w:cs="Calibri"/>
          <w:sz w:val="24"/>
          <w:szCs w:val="24"/>
        </w:rPr>
        <w:br/>
        <w:t>Wójta Gminy Zaniemyśl</w:t>
      </w:r>
      <w:r>
        <w:rPr>
          <w:rStyle w:val="markedcontent"/>
          <w:rFonts w:cs="Calibri"/>
          <w:sz w:val="24"/>
          <w:szCs w:val="24"/>
        </w:rPr>
        <w:br/>
        <w:t>z dnia 18 września 2023 r.</w:t>
      </w:r>
    </w:p>
    <w:p w14:paraId="3B799858" w14:textId="77777777" w:rsidR="002A00E9" w:rsidRDefault="002A00E9" w:rsidP="002A00E9">
      <w:pPr>
        <w:spacing w:after="0" w:line="276" w:lineRule="auto"/>
        <w:ind w:left="3544" w:hanging="6"/>
        <w:jc w:val="both"/>
        <w:rPr>
          <w:rStyle w:val="markedcontent"/>
          <w:rFonts w:cs="Calibri"/>
          <w:sz w:val="24"/>
          <w:szCs w:val="24"/>
        </w:rPr>
      </w:pPr>
    </w:p>
    <w:p w14:paraId="42D63A2A" w14:textId="77777777" w:rsidR="002A00E9" w:rsidRDefault="002A00E9" w:rsidP="002A00E9">
      <w:pPr>
        <w:pStyle w:val="Standard"/>
        <w:tabs>
          <w:tab w:val="left" w:pos="284"/>
          <w:tab w:val="left" w:pos="426"/>
          <w:tab w:val="left" w:pos="851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Ogłoszenie Wójta Gminy Zaniemyśl o otwartym i konkurencyjnym naborze na stanowisko urzędnicze: </w:t>
      </w:r>
      <w:bookmarkStart w:id="0" w:name="_Hlk145503303"/>
      <w:r>
        <w:rPr>
          <w:rFonts w:ascii="Calibri" w:hAnsi="Calibri" w:cs="Calibri"/>
          <w:b/>
        </w:rPr>
        <w:t>kierownik Ośrodka Pomocy Społecznej w Zaniemyślu</w:t>
      </w:r>
      <w:bookmarkEnd w:id="0"/>
      <w:r>
        <w:rPr>
          <w:rFonts w:ascii="Calibri" w:hAnsi="Calibri" w:cs="Calibri"/>
          <w:b/>
          <w:bCs/>
        </w:rPr>
        <w:t>.</w:t>
      </w:r>
    </w:p>
    <w:p w14:paraId="2F824110" w14:textId="77777777" w:rsidR="002A00E9" w:rsidRDefault="002A00E9" w:rsidP="002A00E9">
      <w:pPr>
        <w:pStyle w:val="Standard"/>
        <w:tabs>
          <w:tab w:val="left" w:pos="284"/>
          <w:tab w:val="left" w:pos="426"/>
          <w:tab w:val="left" w:pos="851"/>
        </w:tabs>
        <w:spacing w:line="276" w:lineRule="auto"/>
        <w:rPr>
          <w:rFonts w:ascii="Calibri" w:hAnsi="Calibri" w:cs="Calibri"/>
          <w:bCs/>
        </w:rPr>
      </w:pPr>
    </w:p>
    <w:p w14:paraId="3306DA8E" w14:textId="77777777" w:rsidR="002A00E9" w:rsidRPr="00C46C22" w:rsidRDefault="002A00E9" w:rsidP="002A00E9">
      <w:pPr>
        <w:pStyle w:val="NormalnyWeb"/>
        <w:spacing w:before="120"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I.</w:t>
      </w:r>
      <w:r>
        <w:rPr>
          <w:rFonts w:ascii="Calibri" w:eastAsia="Times New Roman" w:hAnsi="Calibri" w:cs="Calibri"/>
          <w:lang w:eastAsia="pl-PL"/>
        </w:rPr>
        <w:t xml:space="preserve"> Nazwa i adres jednostki: Ośrodek Pomocy Społecznej w Zaniemyślu z siedzibą w Łęknie; </w:t>
      </w:r>
      <w:r w:rsidRPr="00C46C22">
        <w:rPr>
          <w:rFonts w:ascii="Calibri" w:eastAsia="Times New Roman" w:hAnsi="Calibri" w:cs="Calibri"/>
          <w:lang w:eastAsia="pl-PL"/>
        </w:rPr>
        <w:t>ul. Poznańska 12B, 63-020 Łękno</w:t>
      </w:r>
    </w:p>
    <w:p w14:paraId="28FB47F6" w14:textId="77777777" w:rsidR="002A00E9" w:rsidRPr="00C46C22" w:rsidRDefault="002A00E9" w:rsidP="002A00E9">
      <w:pPr>
        <w:pStyle w:val="NormalnyWeb"/>
        <w:spacing w:before="120" w:after="0" w:line="276" w:lineRule="auto"/>
        <w:ind w:left="284" w:hanging="284"/>
        <w:rPr>
          <w:rFonts w:ascii="Calibri" w:hAnsi="Calibri" w:cs="Calibri"/>
          <w:bCs/>
        </w:rPr>
      </w:pPr>
      <w:r w:rsidRPr="00C46C22">
        <w:rPr>
          <w:rFonts w:ascii="Calibri" w:hAnsi="Calibri" w:cs="Calibri"/>
          <w:b/>
          <w:bCs/>
        </w:rPr>
        <w:t>II.</w:t>
      </w:r>
      <w:r w:rsidRPr="00C46C22">
        <w:rPr>
          <w:rFonts w:ascii="Calibri" w:hAnsi="Calibri" w:cs="Calibri"/>
        </w:rPr>
        <w:t xml:space="preserve"> Stanowisko: </w:t>
      </w:r>
      <w:r w:rsidRPr="00C46C22">
        <w:rPr>
          <w:rFonts w:ascii="Calibri" w:hAnsi="Calibri" w:cs="Calibri"/>
          <w:bCs/>
        </w:rPr>
        <w:t>kierownik Ośrodka Pomocy Społecznej w Zaniemyślu</w:t>
      </w:r>
    </w:p>
    <w:p w14:paraId="4B04820E" w14:textId="77777777" w:rsidR="002A00E9" w:rsidRPr="00C46C22" w:rsidRDefault="002A00E9" w:rsidP="002A00E9">
      <w:pPr>
        <w:spacing w:before="120"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C46C22">
        <w:rPr>
          <w:rFonts w:eastAsia="Times New Roman" w:cs="Calibri"/>
          <w:b/>
          <w:bCs/>
          <w:sz w:val="24"/>
          <w:szCs w:val="24"/>
          <w:lang w:eastAsia="pl-PL"/>
        </w:rPr>
        <w:t>III.</w:t>
      </w:r>
      <w:r w:rsidRPr="00C46C22">
        <w:rPr>
          <w:rFonts w:eastAsia="Times New Roman" w:cs="Calibri"/>
          <w:sz w:val="24"/>
          <w:szCs w:val="24"/>
          <w:lang w:eastAsia="pl-PL"/>
        </w:rPr>
        <w:t xml:space="preserve"> Wymagania niezbędne:</w:t>
      </w:r>
    </w:p>
    <w:p w14:paraId="06FE3D30" w14:textId="77777777" w:rsidR="002A00E9" w:rsidRPr="00C46C22" w:rsidRDefault="002A00E9" w:rsidP="002A00E9">
      <w:pPr>
        <w:numPr>
          <w:ilvl w:val="0"/>
          <w:numId w:val="2"/>
        </w:numPr>
        <w:spacing w:after="0" w:line="276" w:lineRule="auto"/>
        <w:ind w:left="350"/>
        <w:rPr>
          <w:rFonts w:eastAsia="Times New Roman" w:cs="Calibri"/>
          <w:sz w:val="24"/>
          <w:szCs w:val="24"/>
          <w:lang w:eastAsia="pl-PL"/>
        </w:rPr>
      </w:pPr>
      <w:r w:rsidRPr="00C46C22">
        <w:rPr>
          <w:rFonts w:eastAsia="Times New Roman" w:cs="Calibri"/>
          <w:sz w:val="24"/>
          <w:szCs w:val="24"/>
          <w:lang w:eastAsia="pl-PL"/>
        </w:rPr>
        <w:t>obywatelstwo polskie;</w:t>
      </w:r>
    </w:p>
    <w:p w14:paraId="627E15B4" w14:textId="77777777" w:rsidR="002A00E9" w:rsidRPr="00C46C22" w:rsidRDefault="002A00E9" w:rsidP="002A00E9">
      <w:pPr>
        <w:numPr>
          <w:ilvl w:val="0"/>
          <w:numId w:val="2"/>
        </w:numPr>
        <w:spacing w:after="0" w:line="276" w:lineRule="auto"/>
        <w:ind w:left="350"/>
        <w:rPr>
          <w:rFonts w:eastAsia="Times New Roman" w:cs="Calibri"/>
          <w:sz w:val="24"/>
          <w:szCs w:val="24"/>
          <w:lang w:eastAsia="pl-PL"/>
        </w:rPr>
      </w:pPr>
      <w:r w:rsidRPr="00C46C22">
        <w:rPr>
          <w:rFonts w:eastAsia="Times New Roman" w:cs="Calibri"/>
          <w:sz w:val="24"/>
          <w:szCs w:val="24"/>
          <w:lang w:eastAsia="pl-PL"/>
        </w:rPr>
        <w:t>pełna zdolność do czynności prawnych oraz korzystanie z pełni praw publicznych;</w:t>
      </w:r>
    </w:p>
    <w:p w14:paraId="1A138E3B" w14:textId="77777777" w:rsidR="002A00E9" w:rsidRPr="00C46C22" w:rsidRDefault="002A00E9" w:rsidP="002A00E9">
      <w:pPr>
        <w:numPr>
          <w:ilvl w:val="0"/>
          <w:numId w:val="2"/>
        </w:numPr>
        <w:spacing w:after="0" w:line="276" w:lineRule="auto"/>
        <w:ind w:left="350"/>
        <w:rPr>
          <w:rFonts w:eastAsia="Times New Roman" w:cs="Calibri"/>
          <w:sz w:val="24"/>
          <w:szCs w:val="24"/>
          <w:lang w:eastAsia="pl-PL"/>
        </w:rPr>
      </w:pPr>
      <w:r w:rsidRPr="00C46C22">
        <w:rPr>
          <w:rFonts w:eastAsia="Times New Roman" w:cs="Calibri"/>
          <w:sz w:val="24"/>
          <w:szCs w:val="24"/>
          <w:lang w:eastAsia="pl-PL"/>
        </w:rPr>
        <w:t>brak skazania prawomocnym wyrokiem sądu za umyślne przestępstwo ścigane z oskarżenia publicznego lub umyślne przestępstwo skarbowe;</w:t>
      </w:r>
    </w:p>
    <w:p w14:paraId="7B44403A" w14:textId="77777777" w:rsidR="002A00E9" w:rsidRPr="00C46C22" w:rsidRDefault="002A00E9" w:rsidP="002A00E9">
      <w:pPr>
        <w:numPr>
          <w:ilvl w:val="0"/>
          <w:numId w:val="2"/>
        </w:numPr>
        <w:spacing w:after="0" w:line="276" w:lineRule="auto"/>
        <w:ind w:left="350"/>
        <w:rPr>
          <w:rFonts w:eastAsia="Times New Roman" w:cs="Calibri"/>
          <w:sz w:val="24"/>
          <w:szCs w:val="24"/>
          <w:lang w:eastAsia="pl-PL"/>
        </w:rPr>
      </w:pPr>
      <w:r w:rsidRPr="00C46C22">
        <w:rPr>
          <w:rFonts w:eastAsia="Times New Roman" w:cs="Calibri"/>
          <w:sz w:val="24"/>
          <w:szCs w:val="24"/>
          <w:lang w:eastAsia="pl-PL"/>
        </w:rPr>
        <w:t>nieposzlakowana opinia;</w:t>
      </w:r>
    </w:p>
    <w:p w14:paraId="0460E643" w14:textId="77777777" w:rsidR="002A00E9" w:rsidRPr="00C46C22" w:rsidRDefault="002A00E9" w:rsidP="002A00E9">
      <w:pPr>
        <w:numPr>
          <w:ilvl w:val="0"/>
          <w:numId w:val="2"/>
        </w:numPr>
        <w:spacing w:after="0" w:line="276" w:lineRule="auto"/>
        <w:ind w:left="350"/>
        <w:rPr>
          <w:rStyle w:val="cf01"/>
          <w:rFonts w:cs="Calibri"/>
          <w:sz w:val="24"/>
          <w:szCs w:val="24"/>
        </w:rPr>
      </w:pPr>
      <w:r w:rsidRPr="00C46C22">
        <w:rPr>
          <w:rFonts w:cs="Calibri"/>
          <w:sz w:val="24"/>
          <w:szCs w:val="24"/>
        </w:rPr>
        <w:t xml:space="preserve">wykształcenie wyższe </w:t>
      </w:r>
      <w:r>
        <w:rPr>
          <w:rFonts w:cs="Calibri"/>
          <w:sz w:val="24"/>
          <w:szCs w:val="24"/>
        </w:rPr>
        <w:t>(</w:t>
      </w:r>
      <w:r w:rsidRPr="00C46C22">
        <w:rPr>
          <w:rFonts w:cs="Calibri"/>
          <w:sz w:val="24"/>
          <w:szCs w:val="24"/>
        </w:rPr>
        <w:t>preferowane kierunki: administracja, prawo, zarządzanie, socjologia, psychologia, ekonomia, polityka społeczna praca socjalna lub kierunki pokrewne</w:t>
      </w:r>
      <w:r>
        <w:rPr>
          <w:rFonts w:cs="Calibri"/>
          <w:sz w:val="24"/>
          <w:szCs w:val="24"/>
        </w:rPr>
        <w:t>)</w:t>
      </w:r>
      <w:r w:rsidRPr="00C46C22">
        <w:rPr>
          <w:rFonts w:cs="Calibri"/>
          <w:sz w:val="24"/>
          <w:szCs w:val="24"/>
        </w:rPr>
        <w:t>;</w:t>
      </w:r>
    </w:p>
    <w:p w14:paraId="146E4F1E" w14:textId="77777777" w:rsidR="002A00E9" w:rsidRPr="00C46C22" w:rsidRDefault="002A00E9" w:rsidP="002A00E9">
      <w:pPr>
        <w:numPr>
          <w:ilvl w:val="0"/>
          <w:numId w:val="2"/>
        </w:numPr>
        <w:spacing w:after="0" w:line="276" w:lineRule="auto"/>
        <w:ind w:left="350"/>
        <w:rPr>
          <w:rFonts w:cs="Calibri"/>
          <w:sz w:val="24"/>
          <w:szCs w:val="24"/>
        </w:rPr>
      </w:pPr>
      <w:r w:rsidRPr="00C46C22">
        <w:rPr>
          <w:rFonts w:eastAsia="Times New Roman" w:cs="Calibri"/>
          <w:sz w:val="24"/>
          <w:szCs w:val="24"/>
          <w:lang w:eastAsia="pl-PL"/>
        </w:rPr>
        <w:t xml:space="preserve">doświadczenie: </w:t>
      </w:r>
      <w:r w:rsidRPr="00C46C22">
        <w:rPr>
          <w:rFonts w:cs="Calibri"/>
          <w:sz w:val="24"/>
          <w:szCs w:val="24"/>
        </w:rPr>
        <w:t xml:space="preserve">ogólny staż pracy co najmniej 5 lat, </w:t>
      </w:r>
    </w:p>
    <w:p w14:paraId="66DDDCE8" w14:textId="77777777" w:rsidR="002A00E9" w:rsidRPr="00C46C22" w:rsidRDefault="002A00E9" w:rsidP="002A00E9">
      <w:pPr>
        <w:spacing w:after="0" w:line="276" w:lineRule="auto"/>
        <w:ind w:left="350"/>
        <w:rPr>
          <w:rFonts w:cs="Calibri"/>
          <w:sz w:val="24"/>
          <w:szCs w:val="24"/>
        </w:rPr>
      </w:pPr>
      <w:r w:rsidRPr="00C46C22">
        <w:rPr>
          <w:rFonts w:cs="Calibri"/>
          <w:sz w:val="24"/>
          <w:szCs w:val="24"/>
        </w:rPr>
        <w:t>w tym co najmniej 3-letni staż pracy w</w:t>
      </w:r>
      <w:bookmarkStart w:id="1" w:name="highlightHit_843"/>
      <w:bookmarkEnd w:id="1"/>
      <w:r w:rsidRPr="00C46C22">
        <w:rPr>
          <w:rFonts w:cs="Calibri"/>
          <w:sz w:val="24"/>
          <w:szCs w:val="24"/>
        </w:rPr>
        <w:t xml:space="preserve"> pomocy </w:t>
      </w:r>
      <w:bookmarkStart w:id="2" w:name="highlightHit_844"/>
      <w:bookmarkEnd w:id="2"/>
      <w:r w:rsidRPr="00C46C22">
        <w:rPr>
          <w:rFonts w:cs="Calibri"/>
          <w:sz w:val="24"/>
          <w:szCs w:val="24"/>
        </w:rPr>
        <w:t xml:space="preserve">społecznej oraz specjalizacja z zakresu organizacji </w:t>
      </w:r>
      <w:bookmarkStart w:id="3" w:name="highlightHit_845"/>
      <w:bookmarkEnd w:id="3"/>
      <w:r w:rsidRPr="00C46C22">
        <w:rPr>
          <w:rFonts w:cs="Calibri"/>
          <w:sz w:val="24"/>
          <w:szCs w:val="24"/>
        </w:rPr>
        <w:t xml:space="preserve">pomocy </w:t>
      </w:r>
      <w:bookmarkStart w:id="4" w:name="highlightHit_846"/>
      <w:bookmarkEnd w:id="4"/>
      <w:r w:rsidRPr="00C46C22">
        <w:rPr>
          <w:rFonts w:cs="Calibri"/>
          <w:sz w:val="24"/>
          <w:szCs w:val="24"/>
        </w:rPr>
        <w:t>społecznej (art. 122 ustawy o pomocy społecznej oraz r</w:t>
      </w:r>
      <w:r w:rsidRPr="00C46C22">
        <w:rPr>
          <w:rFonts w:eastAsia="Times New Roman" w:cs="Calibri"/>
          <w:kern w:val="36"/>
          <w:sz w:val="24"/>
          <w:szCs w:val="24"/>
          <w:lang w:eastAsia="pl-PL"/>
        </w:rPr>
        <w:t xml:space="preserve">ozporządzenie </w:t>
      </w:r>
      <w:r w:rsidRPr="00C46C22">
        <w:rPr>
          <w:rFonts w:eastAsia="Times New Roman" w:cs="Calibri"/>
          <w:sz w:val="24"/>
          <w:szCs w:val="24"/>
          <w:lang w:eastAsia="pl-PL"/>
        </w:rPr>
        <w:t xml:space="preserve">z dnia 26 września 2012 r. </w:t>
      </w:r>
      <w:r w:rsidRPr="00C46C22">
        <w:rPr>
          <w:rFonts w:eastAsia="Times New Roman" w:cs="Calibri"/>
          <w:kern w:val="36"/>
          <w:sz w:val="24"/>
          <w:szCs w:val="24"/>
          <w:lang w:eastAsia="pl-PL"/>
        </w:rPr>
        <w:t>Ministra Pracy i Polityki Społecznej w sprawie specjalizacji z</w:t>
      </w:r>
      <w:r>
        <w:rPr>
          <w:rFonts w:eastAsia="Times New Roman" w:cs="Calibri"/>
          <w:kern w:val="36"/>
          <w:sz w:val="24"/>
          <w:szCs w:val="24"/>
          <w:lang w:eastAsia="pl-PL"/>
        </w:rPr>
        <w:t> </w:t>
      </w:r>
      <w:r w:rsidRPr="00C46C22">
        <w:rPr>
          <w:rFonts w:eastAsia="Times New Roman" w:cs="Calibri"/>
          <w:kern w:val="36"/>
          <w:sz w:val="24"/>
          <w:szCs w:val="24"/>
          <w:lang w:eastAsia="pl-PL"/>
        </w:rPr>
        <w:t>zakresu organizacji pomocy społecznej).</w:t>
      </w:r>
    </w:p>
    <w:p w14:paraId="68709429" w14:textId="77777777" w:rsidR="002A00E9" w:rsidRPr="006B4E44" w:rsidRDefault="002A00E9" w:rsidP="002A00E9">
      <w:pPr>
        <w:spacing w:after="0" w:line="276" w:lineRule="auto"/>
        <w:ind w:left="350"/>
        <w:rPr>
          <w:rStyle w:val="cf01"/>
          <w:rFonts w:cs="Calibri"/>
          <w:sz w:val="24"/>
          <w:szCs w:val="24"/>
        </w:rPr>
      </w:pPr>
      <w:r w:rsidRPr="006B4E44">
        <w:rPr>
          <w:rFonts w:cs="Calibri"/>
          <w:sz w:val="24"/>
          <w:szCs w:val="24"/>
        </w:rPr>
        <w:t>Do ogólnego stażu pracy wymaganego na stanowisku kierowniczym wlicza się prowadzenie działalności gospodarczej związanej z pomocą społeczną.</w:t>
      </w:r>
    </w:p>
    <w:p w14:paraId="41F0C79B" w14:textId="77777777" w:rsidR="002A00E9" w:rsidRPr="007A2EFA" w:rsidRDefault="002A00E9" w:rsidP="002A00E9">
      <w:pPr>
        <w:spacing w:before="120" w:after="0" w:line="276" w:lineRule="auto"/>
        <w:rPr>
          <w:rFonts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</w:t>
      </w:r>
      <w:r>
        <w:rPr>
          <w:rFonts w:eastAsia="Times New Roman" w:cs="Calibri"/>
          <w:sz w:val="24"/>
          <w:szCs w:val="24"/>
          <w:lang w:eastAsia="pl-PL"/>
        </w:rPr>
        <w:t xml:space="preserve"> Wymagania dodatkowe:</w:t>
      </w:r>
    </w:p>
    <w:p w14:paraId="4D264F90" w14:textId="77777777" w:rsidR="002A00E9" w:rsidRPr="007A2EFA" w:rsidRDefault="002A00E9" w:rsidP="002A00E9">
      <w:pPr>
        <w:numPr>
          <w:ilvl w:val="0"/>
          <w:numId w:val="5"/>
        </w:numPr>
        <w:spacing w:before="60" w:after="0" w:line="276" w:lineRule="auto"/>
        <w:ind w:left="392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studia podyplomowe, szkolenia, kursy związane z zarządzaniem i pomocą społeczną;</w:t>
      </w:r>
    </w:p>
    <w:p w14:paraId="51C72160" w14:textId="77777777" w:rsidR="002A00E9" w:rsidRPr="004E5A1F" w:rsidRDefault="002A00E9" w:rsidP="002A00E9">
      <w:pPr>
        <w:numPr>
          <w:ilvl w:val="0"/>
          <w:numId w:val="5"/>
        </w:numPr>
        <w:spacing w:before="60" w:after="0" w:line="276" w:lineRule="auto"/>
        <w:ind w:left="392" w:hanging="357"/>
        <w:rPr>
          <w:rFonts w:cs="Calibri"/>
          <w:sz w:val="24"/>
          <w:szCs w:val="24"/>
        </w:rPr>
      </w:pPr>
      <w:r w:rsidRPr="00D1318A">
        <w:rPr>
          <w:rFonts w:eastAsia="Times New Roman" w:cs="Calibri"/>
          <w:sz w:val="24"/>
          <w:szCs w:val="24"/>
          <w:lang w:eastAsia="pl-PL"/>
        </w:rPr>
        <w:t xml:space="preserve">znajomość regulacji prawnych: </w:t>
      </w:r>
      <w:r>
        <w:rPr>
          <w:rFonts w:eastAsia="Times New Roman" w:cs="Calibri"/>
          <w:sz w:val="24"/>
          <w:szCs w:val="24"/>
          <w:lang w:eastAsia="pl-PL"/>
        </w:rPr>
        <w:t xml:space="preserve"> ustawa Kodeks postępowania administracyjnego, ustawa Kodeks pracy, u</w:t>
      </w:r>
      <w:r w:rsidRPr="00AE4943">
        <w:rPr>
          <w:rFonts w:eastAsia="Times New Roman" w:cs="Calibri"/>
          <w:sz w:val="24"/>
          <w:szCs w:val="24"/>
          <w:lang w:eastAsia="pl-PL"/>
        </w:rPr>
        <w:t>stawa o pomocy społecznej</w:t>
      </w:r>
      <w:r>
        <w:rPr>
          <w:rFonts w:eastAsia="Times New Roman" w:cs="Calibri"/>
          <w:sz w:val="24"/>
          <w:szCs w:val="24"/>
          <w:lang w:eastAsia="pl-PL"/>
        </w:rPr>
        <w:t>, ustawa o </w:t>
      </w:r>
      <w:r w:rsidRPr="00AE4943">
        <w:rPr>
          <w:rFonts w:eastAsia="Times New Roman" w:cs="Calibri"/>
          <w:sz w:val="24"/>
          <w:szCs w:val="24"/>
          <w:lang w:eastAsia="pl-PL"/>
        </w:rPr>
        <w:t>świadczeniach opieki zdrowotnej finan</w:t>
      </w:r>
      <w:r>
        <w:rPr>
          <w:rFonts w:eastAsia="Times New Roman" w:cs="Calibri"/>
          <w:sz w:val="24"/>
          <w:szCs w:val="24"/>
          <w:lang w:eastAsia="pl-PL"/>
        </w:rPr>
        <w:t xml:space="preserve">sowanych ze środków publicznych,  ustawa o wspieraniu rodziny i systemie pieczy zastępczej, ustawa o </w:t>
      </w:r>
      <w:r w:rsidRPr="004E5A1F">
        <w:rPr>
          <w:rFonts w:cs="Calibri"/>
          <w:sz w:val="24"/>
        </w:rPr>
        <w:t>świadczeniach rodzinnych</w:t>
      </w:r>
      <w:r>
        <w:rPr>
          <w:rFonts w:cs="Calibri"/>
          <w:sz w:val="24"/>
        </w:rPr>
        <w:t xml:space="preserve">, ustawa o </w:t>
      </w:r>
      <w:r w:rsidRPr="004E5A1F">
        <w:rPr>
          <w:rFonts w:cs="Calibri"/>
          <w:sz w:val="24"/>
        </w:rPr>
        <w:t>pomocy osobom uprawnionym do alimentów</w:t>
      </w:r>
      <w:r>
        <w:rPr>
          <w:rFonts w:cs="Calibri"/>
          <w:sz w:val="24"/>
        </w:rPr>
        <w:t>,</w:t>
      </w:r>
      <w:r w:rsidRPr="004E5A1F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ustawa o ochronie zdrowia psychicznego, </w:t>
      </w:r>
      <w:r w:rsidRPr="008C0043">
        <w:rPr>
          <w:rFonts w:eastAsia="Times New Roman" w:cs="Calibri"/>
          <w:sz w:val="24"/>
          <w:szCs w:val="24"/>
          <w:lang w:eastAsia="pl-PL"/>
        </w:rPr>
        <w:t xml:space="preserve">ustawa o pracownikach samorządowych, ustawa o samorządzie gminnym, ustawa o finansach </w:t>
      </w:r>
      <w:r w:rsidRPr="007A2EFA">
        <w:rPr>
          <w:rFonts w:eastAsia="Times New Roman" w:cs="Calibri"/>
          <w:sz w:val="24"/>
          <w:szCs w:val="24"/>
          <w:lang w:eastAsia="pl-PL"/>
        </w:rPr>
        <w:t>publicznych, ustawa Prawo zamówień publicznych oraz akty wykonawcze do powyższych przepisów;</w:t>
      </w:r>
    </w:p>
    <w:p w14:paraId="5F584673" w14:textId="77777777" w:rsidR="002A00E9" w:rsidRPr="00E827DA" w:rsidRDefault="002A00E9" w:rsidP="002A00E9">
      <w:pPr>
        <w:numPr>
          <w:ilvl w:val="0"/>
          <w:numId w:val="5"/>
        </w:numPr>
        <w:spacing w:before="60" w:after="0" w:line="276" w:lineRule="auto"/>
        <w:ind w:left="392" w:hanging="357"/>
        <w:rPr>
          <w:rFonts w:eastAsia="Times New Roman" w:cs="Calibri"/>
          <w:sz w:val="24"/>
          <w:szCs w:val="24"/>
          <w:lang w:eastAsia="pl-PL"/>
        </w:rPr>
      </w:pPr>
      <w:r w:rsidRPr="00E827DA">
        <w:rPr>
          <w:rFonts w:eastAsia="Times New Roman" w:cs="Calibri"/>
          <w:sz w:val="24"/>
          <w:szCs w:val="24"/>
          <w:lang w:eastAsia="pl-PL"/>
        </w:rPr>
        <w:t xml:space="preserve">predyspozycje osobowościowe oraz umiejętności interpersonalne: komunikatywność, wysoka kultura osobista, obiektywizm, odpowiedzialność, dyspozycyjność, zaangażowanie, systematyczność, odporność na </w:t>
      </w:r>
      <w:r>
        <w:rPr>
          <w:rFonts w:eastAsia="Times New Roman" w:cs="Calibri"/>
          <w:sz w:val="24"/>
          <w:szCs w:val="24"/>
          <w:lang w:eastAsia="pl-PL"/>
        </w:rPr>
        <w:t>stres, umiejętność logicznego i </w:t>
      </w:r>
      <w:r w:rsidRPr="00E827DA">
        <w:rPr>
          <w:rFonts w:eastAsia="Times New Roman" w:cs="Calibri"/>
          <w:sz w:val="24"/>
          <w:szCs w:val="24"/>
          <w:lang w:eastAsia="pl-PL"/>
        </w:rPr>
        <w:t xml:space="preserve">analitycznego myślenia, umiejętność selekcji informacji i wyciągania wniosków, </w:t>
      </w:r>
      <w:r w:rsidRPr="00E827DA">
        <w:rPr>
          <w:rFonts w:eastAsia="Times New Roman" w:cs="Calibri"/>
          <w:sz w:val="24"/>
          <w:szCs w:val="24"/>
          <w:lang w:eastAsia="pl-PL"/>
        </w:rPr>
        <w:lastRenderedPageBreak/>
        <w:t>umiejętność planowania i sprawnej organizacji pracy, gotowość do podnoszenia kwalifikacji i zdobywania nowych umiejętności;</w:t>
      </w:r>
    </w:p>
    <w:p w14:paraId="58939D2A" w14:textId="77777777" w:rsidR="002A00E9" w:rsidRPr="00E827DA" w:rsidRDefault="002A00E9" w:rsidP="002A00E9">
      <w:pPr>
        <w:numPr>
          <w:ilvl w:val="0"/>
          <w:numId w:val="5"/>
        </w:numPr>
        <w:spacing w:before="60" w:after="0" w:line="276" w:lineRule="auto"/>
        <w:ind w:left="392" w:hanging="357"/>
        <w:rPr>
          <w:rStyle w:val="markedcontent"/>
          <w:rFonts w:cs="Calibri"/>
          <w:sz w:val="24"/>
          <w:szCs w:val="24"/>
        </w:rPr>
      </w:pPr>
      <w:r w:rsidRPr="00E827DA">
        <w:rPr>
          <w:rStyle w:val="markedcontent"/>
          <w:rFonts w:cs="Calibri"/>
          <w:sz w:val="24"/>
          <w:szCs w:val="24"/>
        </w:rPr>
        <w:t>znajomość programów biurowych wchodzących w skład pakietu MS Office;</w:t>
      </w:r>
    </w:p>
    <w:p w14:paraId="320149F9" w14:textId="77777777" w:rsidR="002A00E9" w:rsidRDefault="002A00E9" w:rsidP="002A00E9">
      <w:pPr>
        <w:numPr>
          <w:ilvl w:val="0"/>
          <w:numId w:val="5"/>
        </w:numPr>
        <w:spacing w:before="60" w:after="0" w:line="276" w:lineRule="auto"/>
        <w:ind w:left="392" w:hanging="357"/>
        <w:rPr>
          <w:rStyle w:val="markedcontent"/>
          <w:rFonts w:cs="Calibri"/>
          <w:sz w:val="24"/>
          <w:szCs w:val="24"/>
        </w:rPr>
      </w:pPr>
      <w:r w:rsidRPr="00E827DA">
        <w:rPr>
          <w:rStyle w:val="markedcontent"/>
          <w:rFonts w:cs="Calibri"/>
          <w:sz w:val="24"/>
          <w:szCs w:val="24"/>
        </w:rPr>
        <w:t>czynne prawo jazdy kat. B.</w:t>
      </w:r>
    </w:p>
    <w:p w14:paraId="767F96A4" w14:textId="77777777" w:rsidR="002A00E9" w:rsidRDefault="002A00E9" w:rsidP="002A00E9">
      <w:pPr>
        <w:pStyle w:val="NormalnyWeb"/>
        <w:keepNext/>
        <w:spacing w:before="120" w:after="0" w:line="276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lang w:eastAsia="pl-PL"/>
        </w:rPr>
        <w:t>V.</w:t>
      </w:r>
      <w:r>
        <w:rPr>
          <w:rFonts w:ascii="Calibri" w:eastAsia="Times New Roman" w:hAnsi="Calibri" w:cs="Calibri"/>
          <w:lang w:eastAsia="pl-PL"/>
        </w:rPr>
        <w:t xml:space="preserve"> Zakres zadań wykonywanych na ww. stanowisku:</w:t>
      </w:r>
    </w:p>
    <w:p w14:paraId="17C312D5" w14:textId="77777777" w:rsidR="002A00E9" w:rsidRDefault="002A00E9" w:rsidP="002A00E9">
      <w:pPr>
        <w:pStyle w:val="NormalnyWeb"/>
        <w:keepNext/>
        <w:numPr>
          <w:ilvl w:val="0"/>
          <w:numId w:val="1"/>
        </w:numPr>
        <w:spacing w:after="0" w:line="276" w:lineRule="auto"/>
        <w:ind w:left="364"/>
        <w:rPr>
          <w:rFonts w:ascii="Calibri" w:hAnsi="Calibri" w:cs="Calibri"/>
        </w:rPr>
      </w:pPr>
      <w:r>
        <w:rPr>
          <w:rFonts w:ascii="Calibri" w:hAnsi="Calibri" w:cs="Calibri"/>
        </w:rPr>
        <w:t>zarządzanie i kierowanie pracą ośrodka oraz reprezentowanie go na zewnątrz;</w:t>
      </w:r>
    </w:p>
    <w:p w14:paraId="31B63598" w14:textId="77777777" w:rsidR="002A00E9" w:rsidRDefault="002A00E9" w:rsidP="002A00E9">
      <w:pPr>
        <w:pStyle w:val="NormalnyWeb"/>
        <w:keepNext/>
        <w:numPr>
          <w:ilvl w:val="0"/>
          <w:numId w:val="1"/>
        </w:numPr>
        <w:spacing w:after="0" w:line="276" w:lineRule="auto"/>
        <w:ind w:left="364"/>
        <w:rPr>
          <w:rFonts w:ascii="Calibri" w:hAnsi="Calibri" w:cs="Calibri"/>
        </w:rPr>
      </w:pPr>
      <w:r>
        <w:rPr>
          <w:rFonts w:ascii="Calibri" w:hAnsi="Calibri" w:cs="Calibri"/>
        </w:rPr>
        <w:t>realizowanie zadań z zakresu pomocy społecznej oraz polityki społecznej i socjalnej;</w:t>
      </w:r>
    </w:p>
    <w:p w14:paraId="3632D53F" w14:textId="77777777" w:rsidR="002A00E9" w:rsidRPr="004E5A1F" w:rsidRDefault="002A00E9" w:rsidP="002A00E9">
      <w:pPr>
        <w:pStyle w:val="NormalnyWeb"/>
        <w:numPr>
          <w:ilvl w:val="0"/>
          <w:numId w:val="1"/>
        </w:numPr>
        <w:spacing w:after="0" w:line="276" w:lineRule="auto"/>
        <w:ind w:left="364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sprawowanie nadzoru nad realizacją zadań przez poszczególnych pracowników ośrodka;</w:t>
      </w:r>
    </w:p>
    <w:p w14:paraId="572BA13C" w14:textId="77777777" w:rsidR="002A00E9" w:rsidRPr="007C31DA" w:rsidRDefault="002A00E9" w:rsidP="002A00E9">
      <w:pPr>
        <w:pStyle w:val="NormalnyWeb"/>
        <w:numPr>
          <w:ilvl w:val="0"/>
          <w:numId w:val="1"/>
        </w:numPr>
        <w:spacing w:after="0" w:line="276" w:lineRule="auto"/>
        <w:ind w:left="364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współpraca z jednostkami organizacyjnymi Gminy, organizacjami społecznymi, jednostkami ochrony zdrowia, organami ścigania i nadzoru itp.</w:t>
      </w:r>
    </w:p>
    <w:p w14:paraId="3FD56259" w14:textId="77777777" w:rsidR="002A00E9" w:rsidRDefault="002A00E9" w:rsidP="002A00E9">
      <w:pPr>
        <w:numPr>
          <w:ilvl w:val="0"/>
          <w:numId w:val="1"/>
        </w:numPr>
        <w:spacing w:after="0" w:line="276" w:lineRule="auto"/>
        <w:ind w:left="36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zapewnienie wykonywania zadań wynikających z uchwał i zarządzeń organów gminy oraz aktów prawnych wyższego rzędu.</w:t>
      </w:r>
    </w:p>
    <w:p w14:paraId="782ACB38" w14:textId="77777777" w:rsidR="002A00E9" w:rsidRDefault="002A00E9" w:rsidP="002A00E9">
      <w:pPr>
        <w:pStyle w:val="NormalnyWeb"/>
        <w:spacing w:before="120"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VI.</w:t>
      </w:r>
      <w:r>
        <w:rPr>
          <w:rFonts w:ascii="Calibri" w:eastAsia="Times New Roman" w:hAnsi="Calibri" w:cs="Calibri"/>
          <w:lang w:eastAsia="pl-PL"/>
        </w:rPr>
        <w:t xml:space="preserve"> Informacja o warunkach pracy na danym stanowisku:</w:t>
      </w:r>
    </w:p>
    <w:p w14:paraId="1CC309D9" w14:textId="77777777" w:rsidR="002A00E9" w:rsidRDefault="002A00E9" w:rsidP="002A00E9">
      <w:pPr>
        <w:pStyle w:val="NormalnyWeb"/>
        <w:numPr>
          <w:ilvl w:val="0"/>
          <w:numId w:val="3"/>
        </w:numPr>
        <w:spacing w:before="60" w:after="0" w:line="276" w:lineRule="auto"/>
        <w:ind w:left="346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wymiar czasu pracy – pełny etat,</w:t>
      </w:r>
    </w:p>
    <w:p w14:paraId="015D8FE5" w14:textId="77777777" w:rsidR="002A00E9" w:rsidRDefault="002A00E9" w:rsidP="002A00E9">
      <w:pPr>
        <w:pStyle w:val="NormalnyWeb"/>
        <w:numPr>
          <w:ilvl w:val="0"/>
          <w:numId w:val="3"/>
        </w:numPr>
        <w:spacing w:before="60" w:after="0" w:line="276" w:lineRule="auto"/>
        <w:ind w:left="346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forma zatrudnienia – umowa o pracę,</w:t>
      </w:r>
    </w:p>
    <w:p w14:paraId="7D65F14B" w14:textId="77777777" w:rsidR="002A00E9" w:rsidRDefault="002A00E9" w:rsidP="002A00E9">
      <w:pPr>
        <w:pStyle w:val="NormalnyWeb"/>
        <w:numPr>
          <w:ilvl w:val="0"/>
          <w:numId w:val="3"/>
        </w:numPr>
        <w:spacing w:before="60" w:after="0" w:line="276" w:lineRule="auto"/>
        <w:ind w:left="346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miejsce pracy – Ośrodek Pomocy Społecznej w Zaniemyślu z siedzibą w Łęknie; miejsce pracy na poziomie „0”, przystosowane dla osób niepełnosprawnych.</w:t>
      </w:r>
    </w:p>
    <w:p w14:paraId="4AE6D7C9" w14:textId="77777777" w:rsidR="002A00E9" w:rsidRPr="00D1318A" w:rsidRDefault="002A00E9" w:rsidP="002A00E9">
      <w:pPr>
        <w:pStyle w:val="NormalnyWeb"/>
        <w:numPr>
          <w:ilvl w:val="0"/>
          <w:numId w:val="3"/>
        </w:numPr>
        <w:spacing w:before="60" w:after="0" w:line="276" w:lineRule="auto"/>
        <w:ind w:left="35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przewidywany termin zatrudnienia – IV kwartał 2023 r.</w:t>
      </w:r>
    </w:p>
    <w:p w14:paraId="14F1240C" w14:textId="77777777" w:rsidR="002A00E9" w:rsidRDefault="002A00E9" w:rsidP="002A00E9">
      <w:pPr>
        <w:spacing w:before="60" w:after="0" w:line="276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VII.</w:t>
      </w:r>
      <w:r>
        <w:rPr>
          <w:rFonts w:eastAsia="Times New Roman" w:cs="Calibri"/>
          <w:sz w:val="24"/>
          <w:szCs w:val="24"/>
          <w:lang w:eastAsia="pl-PL"/>
        </w:rPr>
        <w:t xml:space="preserve"> Wskaźnik niepełnosprawności:</w:t>
      </w:r>
      <w:r>
        <w:rPr>
          <w:rFonts w:eastAsia="Times New Roman" w:cs="Calibri"/>
          <w:sz w:val="24"/>
          <w:szCs w:val="24"/>
          <w:lang w:eastAsia="pl-PL"/>
        </w:rPr>
        <w:br/>
        <w:t>Wójt Gminy Zaniemyśl informuje, że w miesiącu poprzedzającym datę upublicznienia ogłoszenia wskaźnik zatrudnienia osób niepełnosprawnych w Ośrodku Pomocy Społecznej w Zaniemyślu z siedzibą w Łęknie w rozumieniu ustawy o rehabilitacji zawodowej i społecznej oraz zatrudnianiu osób niepełnosprawnych przekroczył 6%.</w:t>
      </w:r>
    </w:p>
    <w:p w14:paraId="020094AA" w14:textId="77777777" w:rsidR="002A00E9" w:rsidRPr="00355185" w:rsidRDefault="002A00E9" w:rsidP="002A00E9">
      <w:pPr>
        <w:spacing w:before="120" w:after="0" w:line="276" w:lineRule="auto"/>
        <w:ind w:left="284" w:hanging="284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VIII.</w:t>
      </w:r>
      <w:r>
        <w:rPr>
          <w:rFonts w:eastAsia="Times New Roman" w:cs="Calibri"/>
          <w:sz w:val="24"/>
          <w:szCs w:val="24"/>
          <w:lang w:eastAsia="pl-PL"/>
        </w:rPr>
        <w:t xml:space="preserve"> Dokumenty </w:t>
      </w:r>
      <w:r w:rsidRPr="00355185">
        <w:rPr>
          <w:rFonts w:eastAsia="Times New Roman" w:cs="Calibri"/>
          <w:sz w:val="24"/>
          <w:szCs w:val="24"/>
          <w:lang w:eastAsia="pl-PL"/>
        </w:rPr>
        <w:t>wymagane:</w:t>
      </w:r>
      <w:r w:rsidRPr="00355185">
        <w:rPr>
          <w:rFonts w:eastAsia="Times New Roman" w:cs="Calibri"/>
          <w:i/>
          <w:sz w:val="24"/>
          <w:szCs w:val="24"/>
          <w:lang w:eastAsia="pl-PL"/>
        </w:rPr>
        <w:t xml:space="preserve"> </w:t>
      </w:r>
    </w:p>
    <w:p w14:paraId="6B53E8FD" w14:textId="77777777" w:rsidR="002A00E9" w:rsidRDefault="002A00E9" w:rsidP="002A00E9">
      <w:pPr>
        <w:spacing w:before="60" w:after="0" w:line="276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1) pisemne zgłoszenie się do naboru z motywacją kandydowania na stanowisko (list motywacyjny);</w:t>
      </w:r>
    </w:p>
    <w:p w14:paraId="0D1E2AB3" w14:textId="77777777" w:rsidR="002A00E9" w:rsidRDefault="002A00E9" w:rsidP="002A00E9">
      <w:pPr>
        <w:spacing w:before="60" w:after="0" w:line="276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2) życiorys z uwzględnieniem przebiegu pracy zawodowej, która jest niezbędna do wykonywania pracy na określonym stanowisku;</w:t>
      </w:r>
    </w:p>
    <w:p w14:paraId="5958D816" w14:textId="77777777" w:rsidR="002A00E9" w:rsidRDefault="002A00E9" w:rsidP="002A00E9">
      <w:pPr>
        <w:spacing w:before="60" w:after="0" w:line="276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3) wypełniony kwestionariusz osobowy kandydata (załącznik nr 1 do ogłoszenia);</w:t>
      </w:r>
    </w:p>
    <w:p w14:paraId="4066B3A3" w14:textId="77777777" w:rsidR="002A00E9" w:rsidRDefault="002A00E9" w:rsidP="002A00E9">
      <w:pPr>
        <w:spacing w:before="60" w:after="0" w:line="276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4) kserokopie dokumentów potwierdzających posiadane wykształcenie oraz kwalifikacje, które są niezbędne do wykonywania pracy na określonym stanowisku (np. dyplomy, certyfikaty, świadectwa, rekomendacje, referencje);</w:t>
      </w:r>
    </w:p>
    <w:p w14:paraId="3F06406B" w14:textId="77777777" w:rsidR="002A00E9" w:rsidRDefault="002A00E9" w:rsidP="002A00E9">
      <w:pPr>
        <w:spacing w:before="60" w:after="0" w:line="276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5) kserokopie dokumentów potwierdzających przebieg pracy zawodowej, która jest niezbędna do wykonywania pracy na określonym stanowisku (świadectwa pracy, oświadczenia z okresu bieżącego zatrudnienia);</w:t>
      </w:r>
    </w:p>
    <w:p w14:paraId="6DE2184B" w14:textId="77777777" w:rsidR="002A00E9" w:rsidRDefault="002A00E9" w:rsidP="002A00E9">
      <w:pPr>
        <w:spacing w:before="60" w:after="0" w:line="276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6) oświadczenia kandydata (załącznik nr 2 do ogłoszenia):</w:t>
      </w:r>
    </w:p>
    <w:p w14:paraId="15CAE3C5" w14:textId="77777777" w:rsidR="002A00E9" w:rsidRDefault="002A00E9" w:rsidP="002A00E9">
      <w:pPr>
        <w:numPr>
          <w:ilvl w:val="0"/>
          <w:numId w:val="4"/>
        </w:numPr>
        <w:spacing w:before="60" w:after="0" w:line="276" w:lineRule="auto"/>
        <w:ind w:left="568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 posiadaniu pełnej zdolności do czynności prawnych oraz o korzystaniu z pełni praw publicznych;</w:t>
      </w:r>
    </w:p>
    <w:p w14:paraId="2390AD0C" w14:textId="77777777" w:rsidR="002A00E9" w:rsidRDefault="002A00E9" w:rsidP="002A00E9">
      <w:pPr>
        <w:numPr>
          <w:ilvl w:val="0"/>
          <w:numId w:val="4"/>
        </w:numPr>
        <w:spacing w:before="60" w:after="0" w:line="276" w:lineRule="auto"/>
        <w:ind w:left="568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o niekaralności za umyślne przestępstwo ścigane z oskarżenia publicznego lub umyślne przestępstwo skarbowe;</w:t>
      </w:r>
    </w:p>
    <w:p w14:paraId="004B6CD8" w14:textId="77777777" w:rsidR="002A00E9" w:rsidRDefault="002A00E9" w:rsidP="002A00E9">
      <w:pPr>
        <w:numPr>
          <w:ilvl w:val="0"/>
          <w:numId w:val="4"/>
        </w:numPr>
        <w:spacing w:before="60" w:after="0" w:line="276" w:lineRule="auto"/>
        <w:ind w:left="546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 posiadaniu obywatelstwa polskiego;</w:t>
      </w:r>
    </w:p>
    <w:p w14:paraId="689B58E2" w14:textId="77777777" w:rsidR="002A00E9" w:rsidRDefault="002A00E9" w:rsidP="002A00E9">
      <w:pPr>
        <w:spacing w:before="60" w:after="0" w:line="276" w:lineRule="auto"/>
        <w:ind w:left="260" w:hanging="232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7) oświadczenie kandydata o zapoznaniu się z klauzulą informacyjną o przetwarzaniu danych osobowych oraz zgoda na przetwarzanie danych osobowych (załącznik nr 3do ogłoszenia).</w:t>
      </w:r>
    </w:p>
    <w:p w14:paraId="2AADBBB5" w14:textId="77777777" w:rsidR="002A00E9" w:rsidRDefault="002A00E9" w:rsidP="002A00E9">
      <w:pPr>
        <w:spacing w:before="120" w:after="0" w:line="276" w:lineRule="auto"/>
        <w:rPr>
          <w:rFonts w:eastAsia="Times New Roman" w:cs="Calibri"/>
          <w:iCs/>
          <w:color w:val="FF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IX.</w:t>
      </w:r>
      <w:r>
        <w:rPr>
          <w:rFonts w:eastAsia="Times New Roman" w:cs="Calibri"/>
          <w:sz w:val="24"/>
          <w:szCs w:val="24"/>
          <w:lang w:eastAsia="pl-PL"/>
        </w:rPr>
        <w:t xml:space="preserve"> Termin składania dokumentów: do dnia 6 października 2023 r. do godz. 14:00.</w:t>
      </w:r>
      <w:r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</w:p>
    <w:p w14:paraId="6606DC4D" w14:textId="77777777" w:rsidR="002A00E9" w:rsidRDefault="002A00E9" w:rsidP="002A00E9">
      <w:pPr>
        <w:spacing w:before="120" w:after="0" w:line="276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X.</w:t>
      </w:r>
      <w:r>
        <w:rPr>
          <w:rFonts w:eastAsia="Times New Roman" w:cs="Calibri"/>
          <w:sz w:val="24"/>
          <w:szCs w:val="24"/>
          <w:lang w:eastAsia="pl-PL"/>
        </w:rPr>
        <w:t xml:space="preserve"> Miejsce składania dokumentów: wymagane dokumenty należy złożyć w zamkniętej kopercie z dopiskiem: „NABÓR NA STANOWISKO URZĘDNICZE:</w:t>
      </w:r>
      <w:r>
        <w:rPr>
          <w:rFonts w:cs="Calibri"/>
          <w:sz w:val="24"/>
          <w:szCs w:val="24"/>
        </w:rPr>
        <w:t xml:space="preserve"> KIEROWNIK OŚRODKA POMOCY SPOŁECZNEJ W ZANIEMYŚLU</w:t>
      </w:r>
      <w:r>
        <w:rPr>
          <w:rFonts w:eastAsia="Times New Roman" w:cs="Calibri"/>
          <w:bCs/>
          <w:sz w:val="24"/>
          <w:szCs w:val="24"/>
          <w:lang w:eastAsia="pl-PL"/>
        </w:rPr>
        <w:t>”</w:t>
      </w:r>
      <w:r>
        <w:rPr>
          <w:rFonts w:eastAsia="Times New Roman" w:cs="Calibri"/>
          <w:sz w:val="24"/>
          <w:szCs w:val="24"/>
          <w:lang w:eastAsia="pl-PL"/>
        </w:rPr>
        <w:t xml:space="preserve"> osobiście w biurze obsługi klienta Urzędu Gminy Zaniemyśl, 63-020 Zaniemyśl, ul. Średzka 9 lub przesłać za pośrednictwem poczty na adres Urzędu. Za datę złożenia oferty uważa się datę wpływu do Urzędu Gminy Zaniemyśl. W przypadku nadania przesyłki listownej decyduje data wpływu do Urzędu Gminy Zaniemyśl.</w:t>
      </w:r>
    </w:p>
    <w:p w14:paraId="303E761A" w14:textId="77777777" w:rsidR="002A00E9" w:rsidRDefault="002A00E9" w:rsidP="002A00E9">
      <w:pPr>
        <w:spacing w:before="120" w:after="0" w:line="276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XI.</w:t>
      </w:r>
      <w:r>
        <w:rPr>
          <w:rFonts w:eastAsia="Times New Roman" w:cs="Calibri"/>
          <w:sz w:val="24"/>
          <w:szCs w:val="24"/>
          <w:lang w:eastAsia="pl-PL"/>
        </w:rPr>
        <w:t xml:space="preserve"> Informacje dodatkowe:</w:t>
      </w:r>
    </w:p>
    <w:p w14:paraId="67458E26" w14:textId="77777777" w:rsidR="002A00E9" w:rsidRPr="009F173D" w:rsidRDefault="002A00E9" w:rsidP="002A00E9">
      <w:pPr>
        <w:numPr>
          <w:ilvl w:val="0"/>
          <w:numId w:val="6"/>
        </w:numPr>
        <w:spacing w:before="60" w:after="0" w:line="276" w:lineRule="auto"/>
        <w:ind w:left="426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oferta złożona po terminie lub niezawierająca wszystkich dokumentów wskazanych w ogłoszeniu podlega odrzuceniu;</w:t>
      </w:r>
    </w:p>
    <w:p w14:paraId="726B2550" w14:textId="77777777" w:rsidR="002A00E9" w:rsidRDefault="002A00E9" w:rsidP="002A00E9">
      <w:pPr>
        <w:numPr>
          <w:ilvl w:val="0"/>
          <w:numId w:val="6"/>
        </w:numPr>
        <w:spacing w:before="60" w:after="0" w:line="276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wniosek kandydata złożony w terminie 3 miesięcy od dnia zakończenia naboru zapewnia się zwrot dokumentów; po tym terminie dokumenty zostaną zniszczone;</w:t>
      </w:r>
    </w:p>
    <w:p w14:paraId="13836248" w14:textId="77777777" w:rsidR="002A00E9" w:rsidRDefault="002A00E9" w:rsidP="002A00E9">
      <w:pPr>
        <w:numPr>
          <w:ilvl w:val="0"/>
          <w:numId w:val="6"/>
        </w:numPr>
        <w:spacing w:before="60" w:after="0" w:line="276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druki wykorzystywane w procedurze naboru stanowią załączniki do ogłoszenia;</w:t>
      </w:r>
    </w:p>
    <w:p w14:paraId="325E0D25" w14:textId="77777777" w:rsidR="002A00E9" w:rsidRDefault="002A00E9" w:rsidP="002A00E9">
      <w:pPr>
        <w:numPr>
          <w:ilvl w:val="0"/>
          <w:numId w:val="6"/>
        </w:numPr>
        <w:spacing w:before="60" w:after="0" w:line="276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nabór zostanie przeprowadzony w dwóch etapach:</w:t>
      </w:r>
    </w:p>
    <w:p w14:paraId="5D2B05A1" w14:textId="77777777" w:rsidR="002A00E9" w:rsidRDefault="002A00E9" w:rsidP="002A00E9">
      <w:pPr>
        <w:numPr>
          <w:ilvl w:val="1"/>
          <w:numId w:val="7"/>
        </w:numPr>
        <w:spacing w:before="60" w:after="0" w:line="276" w:lineRule="auto"/>
        <w:ind w:left="7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etap – weryfikacja ofert złożonych przez kandydatów,</w:t>
      </w:r>
    </w:p>
    <w:p w14:paraId="5683CC60" w14:textId="77777777" w:rsidR="002A00E9" w:rsidRDefault="002A00E9" w:rsidP="002A00E9">
      <w:pPr>
        <w:numPr>
          <w:ilvl w:val="1"/>
          <w:numId w:val="7"/>
        </w:numPr>
        <w:spacing w:before="60" w:after="0" w:line="276" w:lineRule="auto"/>
        <w:ind w:left="7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etap – rozmowa kwalifikacyjna;</w:t>
      </w:r>
    </w:p>
    <w:p w14:paraId="19446561" w14:textId="77777777" w:rsidR="002A00E9" w:rsidRDefault="002A00E9" w:rsidP="002A00E9">
      <w:pPr>
        <w:numPr>
          <w:ilvl w:val="0"/>
          <w:numId w:val="6"/>
        </w:numPr>
        <w:spacing w:before="60" w:after="0" w:line="276" w:lineRule="auto"/>
        <w:ind w:left="4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kandydaci zostaną poinformowani telefonicznie lub e-mailem o wyniku I etapu naboru, w tym kandydaci zakwalifikowani do II etapu naboru zostaną poinformowani o terminie i miejscu rozmowy kwalifikacyjnej;</w:t>
      </w:r>
    </w:p>
    <w:p w14:paraId="6FF2004B" w14:textId="77777777" w:rsidR="002A00E9" w:rsidRDefault="002A00E9" w:rsidP="002A00E9">
      <w:pPr>
        <w:numPr>
          <w:ilvl w:val="0"/>
          <w:numId w:val="6"/>
        </w:numPr>
        <w:spacing w:before="60" w:after="0" w:line="276" w:lineRule="auto"/>
        <w:ind w:left="4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informacja o wyniku naboru zostanie umieszczona na stronie internetowej Gminy Zaniemyśl (www.zaniemysl.pl) w zakładce „Aktualności”, w Biuletynie Informacji Publicznej Gminy Zaniemyśl (www.zaniemysl.biuletyn.pl) w zakładce „Praca w samorządzie gminnym”, na stronie internetowej Ośrodka Pomocy Społecznej w Zaniemyślu (www.zaniemysl.naszops.pl) oraz wywieszona na tablicy ogłoszeń w siedzibie Urzędu Gminy Zaniemyśl i Ośrodka Pomocy Społecznej w Zaniemyślu;</w:t>
      </w:r>
    </w:p>
    <w:p w14:paraId="32023715" w14:textId="77777777" w:rsidR="002A00E9" w:rsidRDefault="002A00E9" w:rsidP="002A00E9">
      <w:pPr>
        <w:numPr>
          <w:ilvl w:val="0"/>
          <w:numId w:val="6"/>
        </w:numPr>
        <w:spacing w:before="60" w:after="0" w:line="276" w:lineRule="auto"/>
        <w:ind w:left="4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bliższych informacji udziela: Sylwia Masiak-</w:t>
      </w:r>
      <w:proofErr w:type="spellStart"/>
      <w:r>
        <w:rPr>
          <w:rFonts w:cs="Calibri"/>
          <w:sz w:val="24"/>
          <w:szCs w:val="24"/>
        </w:rPr>
        <w:t>Dukarska</w:t>
      </w:r>
      <w:proofErr w:type="spellEnd"/>
      <w:r>
        <w:rPr>
          <w:rFonts w:cs="Calibri"/>
          <w:sz w:val="24"/>
          <w:szCs w:val="24"/>
        </w:rPr>
        <w:t xml:space="preserve"> tel. 61 28 57 580 wew. 30.</w:t>
      </w:r>
    </w:p>
    <w:p w14:paraId="4D2CFA0F" w14:textId="4663DF68" w:rsidR="0001141C" w:rsidRDefault="002A00E9" w:rsidP="00111378">
      <w:pPr>
        <w:spacing w:before="120" w:after="0" w:line="276" w:lineRule="auto"/>
      </w:pPr>
      <w:r>
        <w:rPr>
          <w:rFonts w:cs="Calibri"/>
          <w:b/>
          <w:bCs/>
          <w:sz w:val="24"/>
          <w:szCs w:val="24"/>
        </w:rPr>
        <w:t xml:space="preserve">Ogłoszenie o naborze opublikowano na stronie internetowej </w:t>
      </w:r>
      <w:r w:rsidRPr="0039326C">
        <w:rPr>
          <w:rFonts w:cs="Calibri"/>
          <w:b/>
          <w:bCs/>
          <w:sz w:val="24"/>
          <w:szCs w:val="24"/>
        </w:rPr>
        <w:t>Gminy Zaniemyśl (www.zaniemysl.pl) w zakładce „Aktualności”, w Biuletynie Informacji Publicznej Gminy Zaniemyśl (www.zaniemysl.biuletyn.pl) w zakładce „Praca w samorządzie gminnym”, na stronie internetowej Ośrodka Pomocy Społecznej w Zaniemyślu (www.zaniemysl.naszops.pl) oraz wywieszon</w:t>
      </w:r>
      <w:r>
        <w:rPr>
          <w:rFonts w:cs="Calibri"/>
          <w:b/>
          <w:bCs/>
          <w:sz w:val="24"/>
          <w:szCs w:val="24"/>
        </w:rPr>
        <w:t>o</w:t>
      </w:r>
      <w:r w:rsidRPr="0039326C">
        <w:rPr>
          <w:rFonts w:cs="Calibri"/>
          <w:b/>
          <w:bCs/>
          <w:sz w:val="24"/>
          <w:szCs w:val="24"/>
        </w:rPr>
        <w:t xml:space="preserve"> na tablicy ogłoszeń w siedzibie Urzędu Gminy Zaniemyśl i Ośrodka Pomocy Społecznej w Zaniemyślu</w:t>
      </w:r>
      <w:r>
        <w:rPr>
          <w:rFonts w:cs="Calibri"/>
          <w:b/>
          <w:bCs/>
          <w:sz w:val="24"/>
          <w:szCs w:val="24"/>
        </w:rPr>
        <w:t>.</w:t>
      </w:r>
    </w:p>
    <w:sectPr w:rsidR="0001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20D"/>
    <w:multiLevelType w:val="hybridMultilevel"/>
    <w:tmpl w:val="79C633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2C4F09"/>
    <w:multiLevelType w:val="hybridMultilevel"/>
    <w:tmpl w:val="C6508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CE8"/>
    <w:multiLevelType w:val="hybridMultilevel"/>
    <w:tmpl w:val="36105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67E"/>
    <w:multiLevelType w:val="hybridMultilevel"/>
    <w:tmpl w:val="A0AA0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25582"/>
    <w:multiLevelType w:val="hybridMultilevel"/>
    <w:tmpl w:val="507C3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37705"/>
    <w:multiLevelType w:val="hybridMultilevel"/>
    <w:tmpl w:val="8B3847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09C94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E4704"/>
    <w:multiLevelType w:val="hybridMultilevel"/>
    <w:tmpl w:val="3CB4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52370">
    <w:abstractNumId w:val="4"/>
  </w:num>
  <w:num w:numId="2" w16cid:durableId="1225139103">
    <w:abstractNumId w:val="3"/>
  </w:num>
  <w:num w:numId="3" w16cid:durableId="1401556622">
    <w:abstractNumId w:val="1"/>
  </w:num>
  <w:num w:numId="4" w16cid:durableId="195196116">
    <w:abstractNumId w:val="2"/>
  </w:num>
  <w:num w:numId="5" w16cid:durableId="1162896040">
    <w:abstractNumId w:val="6"/>
  </w:num>
  <w:num w:numId="6" w16cid:durableId="125130396">
    <w:abstractNumId w:val="5"/>
  </w:num>
  <w:num w:numId="7" w16cid:durableId="152347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E9"/>
    <w:rsid w:val="0001141C"/>
    <w:rsid w:val="00111378"/>
    <w:rsid w:val="002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30CC"/>
  <w15:chartTrackingRefBased/>
  <w15:docId w15:val="{78035D1F-3135-4698-A704-92D6639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0E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A00E9"/>
  </w:style>
  <w:style w:type="paragraph" w:styleId="NormalnyWeb">
    <w:name w:val="Normal (Web)"/>
    <w:basedOn w:val="Normalny"/>
    <w:uiPriority w:val="99"/>
    <w:unhideWhenUsed/>
    <w:rsid w:val="002A00E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A00E9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rsid w:val="002A00E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Boguła Kierownik Referatu Organizacyjnego</dc:creator>
  <cp:keywords/>
  <dc:description/>
  <cp:lastModifiedBy>Kinga Boguła Kierownik Referatu Organizacyjnego</cp:lastModifiedBy>
  <cp:revision>2</cp:revision>
  <dcterms:created xsi:type="dcterms:W3CDTF">2023-09-18T12:38:00Z</dcterms:created>
  <dcterms:modified xsi:type="dcterms:W3CDTF">2023-09-18T12:39:00Z</dcterms:modified>
</cp:coreProperties>
</file>